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F5" w:rsidRPr="00105FF5" w:rsidRDefault="00105FF5" w:rsidP="00105FF5">
      <w:pPr>
        <w:widowControl/>
        <w:shd w:val="clear" w:color="auto" w:fill="FFFFFF"/>
        <w:spacing w:line="450" w:lineRule="atLeast"/>
        <w:jc w:val="center"/>
        <w:rPr>
          <w:rFonts w:ascii="宋体" w:eastAsia="宋体" w:hAnsi="宋体" w:cs="宋体" w:hint="eastAsia"/>
          <w:color w:val="333333"/>
          <w:kern w:val="0"/>
          <w:sz w:val="24"/>
          <w:szCs w:val="24"/>
        </w:rPr>
      </w:pPr>
      <w:r w:rsidRPr="00105FF5">
        <w:rPr>
          <w:rFonts w:ascii="宋体" w:eastAsia="宋体" w:hAnsi="宋体" w:cs="宋体" w:hint="eastAsia"/>
          <w:b/>
          <w:bCs/>
          <w:color w:val="333399"/>
          <w:kern w:val="0"/>
          <w:sz w:val="32"/>
          <w:szCs w:val="32"/>
        </w:rPr>
        <w:t>中共中央 国务院</w:t>
      </w:r>
      <w:r w:rsidRPr="00105FF5">
        <w:rPr>
          <w:rFonts w:ascii="宋体" w:eastAsia="宋体" w:hAnsi="宋体" w:cs="宋体" w:hint="eastAsia"/>
          <w:b/>
          <w:bCs/>
          <w:color w:val="333399"/>
          <w:kern w:val="0"/>
          <w:sz w:val="32"/>
          <w:szCs w:val="32"/>
        </w:rPr>
        <w:br/>
        <w:t>关于全面加强新时代大中小学劳动教育的意见</w:t>
      </w:r>
      <w:r w:rsidRPr="00105FF5">
        <w:rPr>
          <w:rFonts w:ascii="宋体" w:eastAsia="宋体" w:hAnsi="宋体" w:cs="宋体" w:hint="eastAsia"/>
          <w:b/>
          <w:bCs/>
          <w:color w:val="333399"/>
          <w:kern w:val="0"/>
          <w:sz w:val="32"/>
          <w:szCs w:val="32"/>
        </w:rPr>
        <w:br/>
      </w:r>
      <w:r w:rsidRPr="00105FF5">
        <w:rPr>
          <w:rFonts w:ascii="楷体" w:eastAsia="楷体" w:hAnsi="楷体" w:cs="宋体" w:hint="eastAsia"/>
          <w:color w:val="333399"/>
          <w:kern w:val="0"/>
          <w:sz w:val="24"/>
          <w:szCs w:val="24"/>
        </w:rPr>
        <w:t>（2020年3月20日）</w:t>
      </w:r>
      <w:bookmarkStart w:id="0" w:name="_GoBack"/>
      <w:bookmarkEnd w:id="0"/>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为构建德智体美劳全面培养的教育体系，现就加强新时代大中小学劳动教育提出如下意见。</w:t>
      </w:r>
    </w:p>
    <w:p w:rsidR="00105FF5" w:rsidRPr="00105FF5" w:rsidRDefault="00105FF5" w:rsidP="00105FF5">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b/>
          <w:bCs/>
          <w:color w:val="333333"/>
          <w:kern w:val="0"/>
          <w:sz w:val="24"/>
          <w:szCs w:val="24"/>
        </w:rPr>
        <w:t>一、充分认识新时代培养社会主义建设者和接班人对加强劳动教育的新要求</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（二）指导思想。以习近平新时代中国特色社会主义思想为指导，全面贯彻党的教育方针，落实全国教育大会精神，坚持立德树人，坚持培育和</w:t>
      </w:r>
      <w:proofErr w:type="gramStart"/>
      <w:r w:rsidRPr="00105FF5">
        <w:rPr>
          <w:rFonts w:ascii="宋体" w:eastAsia="宋体" w:hAnsi="宋体" w:cs="宋体" w:hint="eastAsia"/>
          <w:color w:val="333333"/>
          <w:kern w:val="0"/>
          <w:sz w:val="24"/>
          <w:szCs w:val="24"/>
        </w:rPr>
        <w:t>践行</w:t>
      </w:r>
      <w:proofErr w:type="gramEnd"/>
      <w:r w:rsidRPr="00105FF5">
        <w:rPr>
          <w:rFonts w:ascii="宋体" w:eastAsia="宋体" w:hAnsi="宋体" w:cs="宋体" w:hint="eastAsia"/>
          <w:color w:val="333333"/>
          <w:kern w:val="0"/>
          <w:sz w:val="24"/>
          <w:szCs w:val="24"/>
        </w:rPr>
        <w:t>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（三）基本原则</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——遵循教育规律。符合学生年龄特点，以体力劳动为主，注意手脑并用、安全适度，强化实践体验，让学生亲历劳动过程，提升育人实效性。</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lastRenderedPageBreak/>
        <w:t>——体现时代特征。适应科技发展和产业变革，针对劳动新形态，注重新兴技术支撑和社会服务新变化。深化产教融合，改进劳动教育方式。强化诚实合法劳动意识，培养科学精神，提高创造性劳动能力。</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——强化综合实施。加强政府统筹，拓宽劳动教育途径，整合家庭、学校、社会各方面力量。家庭劳动教育要日常化，学校劳动教育要规范化，社会劳动教育要多样化，形成协同育人格局。</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——坚持因地制宜。根据各地区和学校实际，结合当地在自然、经济、文化等方面条件，充分挖掘行业企业、职业院校等可利用资源，宜工则工、宜农则农，采取多种方式开展劳动教育，避免“一刀切”。</w:t>
      </w:r>
    </w:p>
    <w:p w:rsidR="00105FF5" w:rsidRPr="00105FF5" w:rsidRDefault="00105FF5" w:rsidP="00105FF5">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b/>
          <w:bCs/>
          <w:color w:val="333333"/>
          <w:kern w:val="0"/>
          <w:sz w:val="24"/>
          <w:szCs w:val="24"/>
        </w:rPr>
        <w:t>二、全面构建体现时代特征的劳动教育体系</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w:t>
      </w:r>
      <w:proofErr w:type="gramStart"/>
      <w:r w:rsidRPr="00105FF5">
        <w:rPr>
          <w:rFonts w:ascii="宋体" w:eastAsia="宋体" w:hAnsi="宋体" w:cs="宋体" w:hint="eastAsia"/>
          <w:color w:val="333333"/>
          <w:kern w:val="0"/>
          <w:sz w:val="24"/>
          <w:szCs w:val="24"/>
        </w:rPr>
        <w:t>磨炼</w:t>
      </w:r>
      <w:proofErr w:type="gramEnd"/>
      <w:r w:rsidRPr="00105FF5">
        <w:rPr>
          <w:rFonts w:ascii="宋体" w:eastAsia="宋体" w:hAnsi="宋体" w:cs="宋体" w:hint="eastAsia"/>
          <w:color w:val="333333"/>
          <w:kern w:val="0"/>
          <w:sz w:val="24"/>
          <w:szCs w:val="24"/>
        </w:rPr>
        <w:t>意志，培养学生正确劳动价值观和良好劳动品质。</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（六）设置劳动教育课程。整体优化学校课程设置，将劳动教育纳入中小学国家课程方案和职业院校、普通高等学校人才培养方案，形成具有综合性、实践性、开放性、针对性的劳动教育课程体系。</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根据各学段特点，在大中小学设立劳动教育必修课程，系统加强劳动教育。中小学劳动教育课每周不少于1课时，学校要对学生每天课外校外劳动时间</w:t>
      </w:r>
      <w:proofErr w:type="gramStart"/>
      <w:r w:rsidRPr="00105FF5">
        <w:rPr>
          <w:rFonts w:ascii="宋体" w:eastAsia="宋体" w:hAnsi="宋体" w:cs="宋体" w:hint="eastAsia"/>
          <w:color w:val="333333"/>
          <w:kern w:val="0"/>
          <w:sz w:val="24"/>
          <w:szCs w:val="24"/>
        </w:rPr>
        <w:t>作出</w:t>
      </w:r>
      <w:proofErr w:type="gramEnd"/>
      <w:r w:rsidRPr="00105FF5">
        <w:rPr>
          <w:rFonts w:ascii="宋体" w:eastAsia="宋体" w:hAnsi="宋体" w:cs="宋体" w:hint="eastAsia"/>
          <w:color w:val="333333"/>
          <w:kern w:val="0"/>
          <w:sz w:val="24"/>
          <w:szCs w:val="24"/>
        </w:rPr>
        <w:t>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w:t>
      </w:r>
      <w:r w:rsidRPr="00105FF5">
        <w:rPr>
          <w:rFonts w:ascii="宋体" w:eastAsia="宋体" w:hAnsi="宋体" w:cs="宋体" w:hint="eastAsia"/>
          <w:color w:val="333333"/>
          <w:kern w:val="0"/>
          <w:sz w:val="24"/>
          <w:szCs w:val="24"/>
        </w:rPr>
        <w:lastRenderedPageBreak/>
        <w:t>入劳动教育内容。大中小学每学年设立劳动周，可在学年内或寒暑假自主安排，以集体劳动为主。高等学校也可安排劳动月，集中落实各学年劳动周要求。</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根据需要编写劳动实践指导手册，明确教学目标、活动设计、工具使用、考核评价、安全保护等劳动教育要求。</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（七）确定劳动教育内容要求。根据教育目标，针对</w:t>
      </w:r>
      <w:proofErr w:type="gramStart"/>
      <w:r w:rsidRPr="00105FF5">
        <w:rPr>
          <w:rFonts w:ascii="宋体" w:eastAsia="宋体" w:hAnsi="宋体" w:cs="宋体" w:hint="eastAsia"/>
          <w:color w:val="333333"/>
          <w:kern w:val="0"/>
          <w:sz w:val="24"/>
          <w:szCs w:val="24"/>
        </w:rPr>
        <w:t>不</w:t>
      </w:r>
      <w:proofErr w:type="gramEnd"/>
      <w:r w:rsidRPr="00105FF5">
        <w:rPr>
          <w:rFonts w:ascii="宋体" w:eastAsia="宋体" w:hAnsi="宋体" w:cs="宋体" w:hint="eastAsia"/>
          <w:color w:val="333333"/>
          <w:kern w:val="0"/>
          <w:sz w:val="24"/>
          <w:szCs w:val="24"/>
        </w:rPr>
        <w:t>同学段、类型学生特点，以日常生活劳动、生产劳动和服务性劳动为主要内容开展劳动教育。结合产业新业态、劳动新形态，注重选择新型服务性劳动的内容。</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rsidR="00105FF5" w:rsidRPr="00105FF5" w:rsidRDefault="00105FF5" w:rsidP="00105FF5">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b/>
          <w:bCs/>
          <w:color w:val="333333"/>
          <w:kern w:val="0"/>
          <w:sz w:val="24"/>
          <w:szCs w:val="24"/>
        </w:rPr>
        <w:t>三、广泛开展劳动教育实践活动</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lastRenderedPageBreak/>
        <w:t>（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105FF5" w:rsidRPr="00105FF5" w:rsidRDefault="00105FF5" w:rsidP="00105FF5">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b/>
          <w:bCs/>
          <w:color w:val="333333"/>
          <w:kern w:val="0"/>
          <w:sz w:val="24"/>
          <w:szCs w:val="24"/>
        </w:rPr>
        <w:t>四、着力提升劳动教育支撑保障能力</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w:t>
      </w:r>
      <w:r w:rsidRPr="00105FF5">
        <w:rPr>
          <w:rFonts w:ascii="宋体" w:eastAsia="宋体" w:hAnsi="宋体" w:cs="宋体" w:hint="eastAsia"/>
          <w:color w:val="333333"/>
          <w:kern w:val="0"/>
          <w:sz w:val="24"/>
          <w:szCs w:val="24"/>
        </w:rPr>
        <w:lastRenderedPageBreak/>
        <w:t>动实践教室、实训基地。高等学校要充分发挥自身专业优势和服务社会功能，建立相对稳定的实习和劳动实践基地。</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rsidR="00105FF5" w:rsidRPr="00105FF5" w:rsidRDefault="00105FF5" w:rsidP="00105FF5">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b/>
          <w:bCs/>
          <w:color w:val="333333"/>
          <w:kern w:val="0"/>
          <w:sz w:val="24"/>
          <w:szCs w:val="24"/>
        </w:rPr>
        <w:t>五、切实加强劳动教育的组织实施</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lastRenderedPageBreak/>
        <w:t>（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rsidR="00105FF5" w:rsidRPr="00105FF5" w:rsidRDefault="00105FF5" w:rsidP="00105FF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05FF5">
        <w:rPr>
          <w:rFonts w:ascii="宋体" w:eastAsia="宋体" w:hAnsi="宋体" w:cs="宋体" w:hint="eastAsia"/>
          <w:color w:val="333333"/>
          <w:kern w:val="0"/>
          <w:sz w:val="24"/>
          <w:szCs w:val="24"/>
        </w:rPr>
        <w:t>（十八）加强宣传引导。引导家长树立正确劳动观念，支持配合学校开展劳动教育。加强劳动教育科学研究，宣传推广劳动教育典型经验。积极宣传企事业单位和社会机构提供劳动教育服务的先进事迹。注重挖掘在抗</w:t>
      </w:r>
      <w:proofErr w:type="gramStart"/>
      <w:r w:rsidRPr="00105FF5">
        <w:rPr>
          <w:rFonts w:ascii="宋体" w:eastAsia="宋体" w:hAnsi="宋体" w:cs="宋体" w:hint="eastAsia"/>
          <w:color w:val="333333"/>
          <w:kern w:val="0"/>
          <w:sz w:val="24"/>
          <w:szCs w:val="24"/>
        </w:rPr>
        <w:t>疫</w:t>
      </w:r>
      <w:proofErr w:type="gramEnd"/>
      <w:r w:rsidRPr="00105FF5">
        <w:rPr>
          <w:rFonts w:ascii="宋体" w:eastAsia="宋体" w:hAnsi="宋体" w:cs="宋体" w:hint="eastAsia"/>
          <w:color w:val="333333"/>
          <w:kern w:val="0"/>
          <w:sz w:val="24"/>
          <w:szCs w:val="24"/>
        </w:rPr>
        <w:t>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rsidR="00453F0C" w:rsidRPr="00105FF5" w:rsidRDefault="00453F0C"/>
    <w:sectPr w:rsidR="00453F0C" w:rsidRPr="00105FF5" w:rsidSect="00105FF5">
      <w:pgSz w:w="11906" w:h="16838"/>
      <w:pgMar w:top="1440" w:right="1416"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88"/>
    <w:rsid w:val="00105FF5"/>
    <w:rsid w:val="00383788"/>
    <w:rsid w:val="0045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5F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5FF5"/>
    <w:rPr>
      <w:rFonts w:ascii="宋体" w:eastAsia="宋体" w:hAnsi="宋体" w:cs="宋体"/>
      <w:b/>
      <w:bCs/>
      <w:kern w:val="36"/>
      <w:sz w:val="48"/>
      <w:szCs w:val="48"/>
    </w:rPr>
  </w:style>
  <w:style w:type="character" w:customStyle="1" w:styleId="font">
    <w:name w:val="font"/>
    <w:basedOn w:val="a0"/>
    <w:rsid w:val="00105FF5"/>
  </w:style>
  <w:style w:type="character" w:customStyle="1" w:styleId="bigger">
    <w:name w:val="bigger"/>
    <w:basedOn w:val="a0"/>
    <w:rsid w:val="00105FF5"/>
  </w:style>
  <w:style w:type="character" w:customStyle="1" w:styleId="medium">
    <w:name w:val="medium"/>
    <w:basedOn w:val="a0"/>
    <w:rsid w:val="00105FF5"/>
  </w:style>
  <w:style w:type="character" w:customStyle="1" w:styleId="smaller">
    <w:name w:val="smaller"/>
    <w:basedOn w:val="a0"/>
    <w:rsid w:val="00105FF5"/>
  </w:style>
  <w:style w:type="character" w:styleId="a3">
    <w:name w:val="Hyperlink"/>
    <w:basedOn w:val="a0"/>
    <w:uiPriority w:val="99"/>
    <w:semiHidden/>
    <w:unhideWhenUsed/>
    <w:rsid w:val="00105FF5"/>
    <w:rPr>
      <w:color w:val="0000FF"/>
      <w:u w:val="single"/>
    </w:rPr>
  </w:style>
  <w:style w:type="character" w:customStyle="1" w:styleId="gwdsmore">
    <w:name w:val="gwds_more"/>
    <w:basedOn w:val="a0"/>
    <w:rsid w:val="00105FF5"/>
  </w:style>
  <w:style w:type="paragraph" w:styleId="a4">
    <w:name w:val="Normal (Web)"/>
    <w:basedOn w:val="a"/>
    <w:uiPriority w:val="99"/>
    <w:semiHidden/>
    <w:unhideWhenUsed/>
    <w:rsid w:val="00105FF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5F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5FF5"/>
    <w:rPr>
      <w:rFonts w:ascii="宋体" w:eastAsia="宋体" w:hAnsi="宋体" w:cs="宋体"/>
      <w:b/>
      <w:bCs/>
      <w:kern w:val="36"/>
      <w:sz w:val="48"/>
      <w:szCs w:val="48"/>
    </w:rPr>
  </w:style>
  <w:style w:type="character" w:customStyle="1" w:styleId="font">
    <w:name w:val="font"/>
    <w:basedOn w:val="a0"/>
    <w:rsid w:val="00105FF5"/>
  </w:style>
  <w:style w:type="character" w:customStyle="1" w:styleId="bigger">
    <w:name w:val="bigger"/>
    <w:basedOn w:val="a0"/>
    <w:rsid w:val="00105FF5"/>
  </w:style>
  <w:style w:type="character" w:customStyle="1" w:styleId="medium">
    <w:name w:val="medium"/>
    <w:basedOn w:val="a0"/>
    <w:rsid w:val="00105FF5"/>
  </w:style>
  <w:style w:type="character" w:customStyle="1" w:styleId="smaller">
    <w:name w:val="smaller"/>
    <w:basedOn w:val="a0"/>
    <w:rsid w:val="00105FF5"/>
  </w:style>
  <w:style w:type="character" w:styleId="a3">
    <w:name w:val="Hyperlink"/>
    <w:basedOn w:val="a0"/>
    <w:uiPriority w:val="99"/>
    <w:semiHidden/>
    <w:unhideWhenUsed/>
    <w:rsid w:val="00105FF5"/>
    <w:rPr>
      <w:color w:val="0000FF"/>
      <w:u w:val="single"/>
    </w:rPr>
  </w:style>
  <w:style w:type="character" w:customStyle="1" w:styleId="gwdsmore">
    <w:name w:val="gwds_more"/>
    <w:basedOn w:val="a0"/>
    <w:rsid w:val="00105FF5"/>
  </w:style>
  <w:style w:type="paragraph" w:styleId="a4">
    <w:name w:val="Normal (Web)"/>
    <w:basedOn w:val="a"/>
    <w:uiPriority w:val="99"/>
    <w:semiHidden/>
    <w:unhideWhenUsed/>
    <w:rsid w:val="00105F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0052">
      <w:bodyDiv w:val="1"/>
      <w:marLeft w:val="0"/>
      <w:marRight w:val="0"/>
      <w:marTop w:val="0"/>
      <w:marBottom w:val="0"/>
      <w:divBdr>
        <w:top w:val="none" w:sz="0" w:space="0" w:color="auto"/>
        <w:left w:val="none" w:sz="0" w:space="0" w:color="auto"/>
        <w:bottom w:val="none" w:sz="0" w:space="0" w:color="auto"/>
        <w:right w:val="none" w:sz="0" w:space="0" w:color="auto"/>
      </w:divBdr>
      <w:divsChild>
        <w:div w:id="1062290423">
          <w:marLeft w:val="0"/>
          <w:marRight w:val="0"/>
          <w:marTop w:val="0"/>
          <w:marBottom w:val="0"/>
          <w:divBdr>
            <w:top w:val="none" w:sz="0" w:space="0" w:color="auto"/>
            <w:left w:val="none" w:sz="0" w:space="0" w:color="auto"/>
            <w:bottom w:val="single" w:sz="6" w:space="0" w:color="DCDCDC"/>
            <w:right w:val="none" w:sz="0" w:space="0" w:color="auto"/>
          </w:divBdr>
          <w:divsChild>
            <w:div w:id="782726567">
              <w:marLeft w:val="0"/>
              <w:marRight w:val="0"/>
              <w:marTop w:val="0"/>
              <w:marBottom w:val="0"/>
              <w:divBdr>
                <w:top w:val="none" w:sz="0" w:space="0" w:color="auto"/>
                <w:left w:val="none" w:sz="0" w:space="0" w:color="auto"/>
                <w:bottom w:val="none" w:sz="0" w:space="0" w:color="auto"/>
                <w:right w:val="none" w:sz="0" w:space="0" w:color="auto"/>
              </w:divBdr>
              <w:divsChild>
                <w:div w:id="2060665712">
                  <w:marLeft w:val="0"/>
                  <w:marRight w:val="0"/>
                  <w:marTop w:val="0"/>
                  <w:marBottom w:val="0"/>
                  <w:divBdr>
                    <w:top w:val="none" w:sz="0" w:space="0" w:color="auto"/>
                    <w:left w:val="none" w:sz="0" w:space="0" w:color="auto"/>
                    <w:bottom w:val="none" w:sz="0" w:space="0" w:color="auto"/>
                    <w:right w:val="none" w:sz="0" w:space="0" w:color="auto"/>
                  </w:divBdr>
                  <w:divsChild>
                    <w:div w:id="50615011">
                      <w:marLeft w:val="0"/>
                      <w:marRight w:val="0"/>
                      <w:marTop w:val="0"/>
                      <w:marBottom w:val="0"/>
                      <w:divBdr>
                        <w:top w:val="none" w:sz="0" w:space="0" w:color="auto"/>
                        <w:left w:val="none" w:sz="0" w:space="0" w:color="auto"/>
                        <w:bottom w:val="none" w:sz="0" w:space="0" w:color="auto"/>
                        <w:right w:val="none" w:sz="0" w:space="0" w:color="auto"/>
                      </w:divBdr>
                      <w:divsChild>
                        <w:div w:id="1394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4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jwc01</dc:creator>
  <cp:keywords/>
  <dc:description/>
  <cp:lastModifiedBy>jwc01</cp:lastModifiedBy>
  <cp:revision>2</cp:revision>
  <dcterms:created xsi:type="dcterms:W3CDTF">2021-04-26T06:43:00Z</dcterms:created>
  <dcterms:modified xsi:type="dcterms:W3CDTF">2021-04-26T06:45:00Z</dcterms:modified>
</cp:coreProperties>
</file>